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F5" w:rsidRPr="006D557C" w:rsidRDefault="005660F5" w:rsidP="005660F5">
      <w:pPr>
        <w:jc w:val="center"/>
        <w:rPr>
          <w:b/>
          <w:i/>
          <w:sz w:val="28"/>
          <w:szCs w:val="28"/>
          <w:u w:val="single"/>
          <w:lang w:val="uk-UA" w:eastAsia="en-US"/>
        </w:rPr>
      </w:pPr>
      <w:bookmarkStart w:id="0" w:name="_GoBack"/>
      <w:r w:rsidRPr="006D557C">
        <w:rPr>
          <w:b/>
          <w:sz w:val="28"/>
          <w:szCs w:val="28"/>
          <w:lang w:val="uk-UA" w:eastAsia="en-US"/>
        </w:rPr>
        <w:t>ПОЛОЖЕННЯ</w:t>
      </w:r>
    </w:p>
    <w:p w:rsidR="005660F5" w:rsidRPr="006D557C" w:rsidRDefault="005660F5" w:rsidP="005660F5">
      <w:pPr>
        <w:jc w:val="center"/>
        <w:rPr>
          <w:b/>
          <w:sz w:val="28"/>
          <w:szCs w:val="28"/>
          <w:lang w:val="uk-UA" w:eastAsia="en-US"/>
        </w:rPr>
      </w:pPr>
      <w:r w:rsidRPr="006D557C">
        <w:rPr>
          <w:b/>
          <w:sz w:val="28"/>
          <w:szCs w:val="28"/>
          <w:lang w:val="uk-UA" w:eastAsia="en-US"/>
        </w:rPr>
        <w:t xml:space="preserve">про академічну доброчесність учасників освітнього процесу </w:t>
      </w:r>
      <w:bookmarkEnd w:id="0"/>
      <w:r w:rsidRPr="006D557C">
        <w:rPr>
          <w:b/>
          <w:sz w:val="28"/>
          <w:szCs w:val="28"/>
          <w:lang w:val="uk-UA" w:eastAsia="en-US"/>
        </w:rPr>
        <w:t>комунального закладу «Заклад дошкільної освіти №20 Вінницької міської ради»</w:t>
      </w:r>
    </w:p>
    <w:p w:rsidR="006D557C" w:rsidRPr="006D557C" w:rsidRDefault="006D557C" w:rsidP="006D55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D557C" w:rsidRPr="006D557C" w:rsidRDefault="006D557C" w:rsidP="006D55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1.  Загальні положення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1.1. Положення про академічну доброчесність комунального закладу «Заклад дошкільної освіти № 20 Вінницької міської ради»  є внутрішнім підзаконним нормативним  актом, який спрямований на  надання та забезпечення якісних освітніх послуг учасникам освітнього процесу, додержання моральних, правових, етичних норм поведінки всіма учасниками освітнього процесу.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1.2. Положення розроблено на основі Конвенції ООН «Про права дитини» (1989), Конституції України, Законів України «Про запобігання корупції», «Про авторські та суміжні права», Статуту закладу, Правил внутрішнього трудового розпорядку,  з метою впровадження окремих положень Закону України «Про освіту» щодо забезпечення прозорості та відкритості діяльності закладів освіти, їх господарсько-фінансової діяльності, створення внутрішньої системи забезпечення якості освіти,  визначених в статтях 26, 30, 41, 42, 78, 79 Закону України «Про освіту», на виконання наказу Департаменту освіти і науки Вінницької обласної державної адміністрації від 26.10.2017 № 533 «Про запровадження положень Закону України «Про освіту» щодо відкритості діяльності закладів освіти», наказу Департаменту освіти Вінницької міської ради № 554 від 30.10.2017 року «Про впровадження окремих положень Закону України «Про освіту».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2.  Принципи, норми етики та академічної</w:t>
      </w:r>
      <w:r w:rsidR="00DE4D70">
        <w:rPr>
          <w:b/>
          <w:sz w:val="28"/>
          <w:szCs w:val="28"/>
          <w:lang w:val="uk-UA"/>
        </w:rPr>
        <w:t xml:space="preserve"> </w:t>
      </w:r>
      <w:r w:rsidRPr="006D557C">
        <w:rPr>
          <w:b/>
          <w:sz w:val="28"/>
          <w:szCs w:val="28"/>
          <w:lang w:val="uk-UA"/>
        </w:rPr>
        <w:t xml:space="preserve">доброчесності  комунального закладу </w:t>
      </w:r>
      <w:r w:rsidR="00DE4D70">
        <w:rPr>
          <w:b/>
          <w:sz w:val="28"/>
          <w:szCs w:val="28"/>
          <w:lang w:val="uk-UA"/>
        </w:rPr>
        <w:t xml:space="preserve"> «Заклад дошкільної освіти №</w:t>
      </w:r>
      <w:r w:rsidRPr="006D557C">
        <w:rPr>
          <w:b/>
          <w:sz w:val="28"/>
          <w:szCs w:val="28"/>
          <w:lang w:val="uk-UA"/>
        </w:rPr>
        <w:t>20 Вінницької міської ради»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2.1.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викладання, виховання, провадження творчої діяльності з метою забезпечення довіри до результатів навчання, попередження порушень освітнього процесу.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2.2. Порушеннями академічної доброчесності згідно ст. 42 п. 4 Закону України «Про освіту» вважається: академічний плагіат, самоплагіат, фабрикація, фальсифікація, списування, обман, хабарництво, необ’єктивне оцінювання.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2.3. Етика  та академічна  доброчесність учасниками освітнього процесу забезпечуються шляхом: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дотримання Конвенції ООН «Про права дитини», Конституції, законів України;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утвердження позитивного іміджу дошкільного закладу, примноження його традицій;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дотримання етичних норм спілкування на засадах партнерства, взаємоповаги, толерантності стосунків;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запобігання корупції, хабарництву;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lastRenderedPageBreak/>
        <w:t>збереження, поліпшення  та раціонального  використання навчально-матеріальної бази закладу;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дотримання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дотримання  норм про авторські права;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надання правдивої  інформації про результати власної освітньої діяльності;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відповідальності з підстав та в порядку,  визначених відповідно Закону України «Про освіту» та іншими спеціальними законами.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 xml:space="preserve">надання якісних освітніх послуг з </w:t>
      </w:r>
      <w:r w:rsidRPr="006D557C">
        <w:rPr>
          <w:color w:val="000000"/>
          <w:sz w:val="28"/>
          <w:szCs w:val="28"/>
          <w:lang w:val="uk-UA"/>
        </w:rPr>
        <w:t>використанням в практичній професійній  діяльності  інноваційних здобутків в галузі освіти;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обов’язкової присутності, активної участі на засіданнях  педагогічної ради та  колегіальної відповідальності за прийняті управлінські рішення;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незалежності професійної діяльності  від політичних партій, громадських і релігійних організацій;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підвищення професійного рівня шляхом саморозвитку і самовдосконалення, проходження вчасно  курсової підготовки;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дотримання правил внутрішнього розпорядку, трудової дисципліни, корпоративної етики;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об</w:t>
      </w:r>
      <w:r w:rsidRPr="006D557C">
        <w:rPr>
          <w:sz w:val="28"/>
          <w:szCs w:val="28"/>
        </w:rPr>
        <w:t>’</w:t>
      </w:r>
      <w:r w:rsidRPr="006D557C">
        <w:rPr>
          <w:sz w:val="28"/>
          <w:szCs w:val="28"/>
          <w:lang w:val="uk-UA"/>
        </w:rPr>
        <w:t>єктивного і неупередженого оцінювання результатів розвитку, навчання та виховання дошкільників;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здійснення контролю за дотриманням академічної доброчесності учасниками освітнього процесу;</w:t>
      </w:r>
    </w:p>
    <w:p w:rsidR="006D557C" w:rsidRPr="006D557C" w:rsidRDefault="006D557C" w:rsidP="00DE4D7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інформування учасників освітнього процесу про типові порушення академічної доброчесності та види відповідальності за її порушення.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3.  Заходи з попередження, виявлення та встановлення фактів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порушення етики та академічної доброчесності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 xml:space="preserve">3.1. При прийомі на роботу працівник знайомиться із даним Положенням під розписку після ознайомлення із правилами внутрішнього розпорядку закладу. 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3.2. Положення доводиться до батьківської громади на зборах колективу та громадськості, а також оприлюднюється на сайті закладу.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 xml:space="preserve">3.3. Вихователь-методист  відповідає за методичну роботу: 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3.3.1. Забезпечує попередження порушень академічної доброчесності шляхом нарад, активних, інтерактивних форм роботи з працівниками щодо створення, оформлення  ними методичних розробок для публікацій у фахових періодичних виданнях, на сайті закладу, на конкурсах різного рівня;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 xml:space="preserve">3.3.2. Використовує у своїй діяльності рецензування робіт  на конкурси різного рівня,  на присвоєння  педагогічного звання та  рекомендує педагогічному колективу сервіси безкоштовної перевірки робіт на антиплагіат. 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 xml:space="preserve">3.4. Педагогічні працівники, в процесі своєї освітньої діяльності, дотримуються етики та академічної  доброчесності, умов даного  Положення, проводять роз’яснювальну роботу із учасниками освітнього процесу щодо норм  </w:t>
      </w:r>
      <w:r w:rsidRPr="006D557C">
        <w:rPr>
          <w:sz w:val="28"/>
          <w:szCs w:val="28"/>
          <w:lang w:val="uk-UA"/>
        </w:rPr>
        <w:lastRenderedPageBreak/>
        <w:t xml:space="preserve">етичної поведінки  та  неприпустимості порушення академічної доброчесності (плагіат, порушення правил оформлення цитування, посилання на джерела інформації,  списування). 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3.5. Для прийняття рішення про призначення відповідальності за списуванння створюється Комісія з попередження  списування (плагіату) здобувачами освіти у складі директора КЗ «ЗДО № 20 ВМР», вихователя-методиста, голови профспілкової організації, голови батьківського комітету КЗ «ЗДО № 20 ВМР».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3.6.  Комісія в разі встановлення фактів списування надає рекомендації щодо обрання форми відповідальності з урахуванням індивідуальних результатів освітньої діяльності здобувача.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</w:rPr>
        <w:t>4</w:t>
      </w:r>
      <w:r w:rsidRPr="006D557C">
        <w:rPr>
          <w:b/>
          <w:sz w:val="28"/>
          <w:szCs w:val="28"/>
          <w:lang w:val="uk-UA"/>
        </w:rPr>
        <w:t xml:space="preserve">. Види відповідальності  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за порушення академічної доброчесності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4.1. Види академічної відповідальності за конкретне порушення академічної доброчесності визначають спеціальні Закони України та внутрішнє Положення закладу освіти.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Де виявляються  порушення академічної доброчесності учасниками освітнього процесу, академічного плагіату, самоплагіату, фабрикації, фальсифікації, списування, обману, хабарництва, необ’єктивного оцінювання:</w:t>
      </w:r>
    </w:p>
    <w:p w:rsidR="006D557C" w:rsidRPr="006D557C" w:rsidRDefault="006D557C" w:rsidP="00DE4D70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методичні рекомендації;</w:t>
      </w:r>
    </w:p>
    <w:p w:rsidR="006D557C" w:rsidRPr="006D557C" w:rsidRDefault="006D557C" w:rsidP="00DE4D70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навчально-методичні посібники;</w:t>
      </w:r>
    </w:p>
    <w:p w:rsidR="006D557C" w:rsidRPr="006D557C" w:rsidRDefault="006D557C" w:rsidP="00DE4D70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дидактичні ігри;</w:t>
      </w:r>
    </w:p>
    <w:p w:rsidR="006D557C" w:rsidRPr="006D557C" w:rsidRDefault="006D557C" w:rsidP="00DE4D70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методичні збірки;</w:t>
      </w:r>
    </w:p>
    <w:p w:rsidR="006D557C" w:rsidRPr="006D557C" w:rsidRDefault="006D557C" w:rsidP="00DE4D70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статті;</w:t>
      </w:r>
    </w:p>
    <w:p w:rsidR="006D557C" w:rsidRPr="006D557C" w:rsidRDefault="006D557C" w:rsidP="00DE4D70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консультації тощо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Форма відповідальності учасника освітнього процесу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1. У випадках плагіату, порушення академічної доброчесності, публікацій чужих розробок, ідей, використання Інтернету без посилань, надання неправдивої інформації про власну освітню діяльність дані дії є підставою для відмови в присвоєнні або позбавлені раніше присвоєного педагогічного звання, кваліфікаційної категорії.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2. В разі встановлення в атестаційний період  фактів плагіату учасниками освітнього процесу педагогічний працівник може бути позбавлений кваліфікаційної категорії за рішенням Комісії з академічної доброчесності та етики.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 xml:space="preserve"> </w:t>
      </w:r>
      <w:r w:rsidRPr="006D557C">
        <w:rPr>
          <w:b/>
          <w:sz w:val="28"/>
          <w:szCs w:val="28"/>
          <w:lang w:val="uk-UA"/>
        </w:rPr>
        <w:t>Хто приймає рішення про призначення відповідальності працівнику: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ab/>
      </w:r>
      <w:r w:rsidRPr="006D557C">
        <w:rPr>
          <w:sz w:val="28"/>
          <w:szCs w:val="28"/>
          <w:lang w:val="uk-UA"/>
        </w:rPr>
        <w:t xml:space="preserve">Педагогічна рада закладу, збори трудового колективу,  атестаційна комісія І та ІІ рівнів, Комісія з академічної доброчесності та етики КЗ «ЗДО № 20 ВМР». 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</w:rPr>
        <w:t>5</w:t>
      </w:r>
      <w:r w:rsidRPr="006D557C">
        <w:rPr>
          <w:b/>
          <w:sz w:val="28"/>
          <w:szCs w:val="28"/>
          <w:lang w:val="uk-UA"/>
        </w:rPr>
        <w:t>.</w:t>
      </w:r>
      <w:r w:rsidRPr="006D557C">
        <w:rPr>
          <w:b/>
          <w:sz w:val="28"/>
          <w:szCs w:val="28"/>
        </w:rPr>
        <w:t xml:space="preserve"> </w:t>
      </w:r>
      <w:r w:rsidRPr="006D557C">
        <w:rPr>
          <w:b/>
          <w:sz w:val="28"/>
          <w:szCs w:val="28"/>
          <w:lang w:val="uk-UA"/>
        </w:rPr>
        <w:t>Комісія з питань академічної доброчесності</w:t>
      </w:r>
      <w:r w:rsidR="00DE4D70">
        <w:rPr>
          <w:b/>
          <w:sz w:val="28"/>
          <w:szCs w:val="28"/>
          <w:lang w:val="uk-UA"/>
        </w:rPr>
        <w:t xml:space="preserve"> </w:t>
      </w:r>
      <w:r w:rsidRPr="006D557C">
        <w:rPr>
          <w:b/>
          <w:sz w:val="28"/>
          <w:szCs w:val="28"/>
          <w:lang w:val="uk-UA"/>
        </w:rPr>
        <w:t>та етики педагогічних працівників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5.1. Комісія</w:t>
      </w:r>
      <w:r w:rsidRPr="006D557C">
        <w:rPr>
          <w:b/>
          <w:sz w:val="28"/>
          <w:szCs w:val="28"/>
          <w:lang w:val="uk-UA"/>
        </w:rPr>
        <w:t xml:space="preserve"> </w:t>
      </w:r>
      <w:r w:rsidRPr="006D557C">
        <w:rPr>
          <w:sz w:val="28"/>
          <w:szCs w:val="28"/>
          <w:lang w:val="uk-UA"/>
        </w:rPr>
        <w:t xml:space="preserve">з питань академічної доброчесності  та етики педагогічних працівників – незалежний орган для  розгляду питань, пов’язаних із  порушенням Положення та моніторингу щодо взаємного дотримання усіма учасниками освітнього процесу  морально-етичних  норм поведінки та правових </w:t>
      </w:r>
      <w:r w:rsidRPr="006D557C">
        <w:rPr>
          <w:sz w:val="28"/>
          <w:szCs w:val="28"/>
          <w:lang w:val="uk-UA"/>
        </w:rPr>
        <w:lastRenderedPageBreak/>
        <w:t>норм цього Положення.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</w:rPr>
        <w:t>5</w:t>
      </w:r>
      <w:r w:rsidRPr="006D557C">
        <w:rPr>
          <w:sz w:val="28"/>
          <w:szCs w:val="28"/>
          <w:lang w:val="uk-UA"/>
        </w:rPr>
        <w:t>.2. До складу Комісії входять представники педагогічного колективу та батьківської громади (п. 3.5).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Персональний склад  Комісії затверджується рішенням педагогічної ради, у разі зміни складу Комісії – наказом по КЗ «ЗДО № 20 ВМР». Положення та склад комісії затверджуються на навчальний рік (до 01 вересня щорічно). Термін повноважень Комісії - 1 рік.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5.3. Комісія розглядає питання порушення морально-етичних норм  поведінки та правових норм цього Положення  за потребою або ж заявою учасників освітнього процесу.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>5.4. Комісія звітує про свою роботу двічі на рік.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6D557C">
        <w:rPr>
          <w:b/>
          <w:sz w:val="28"/>
          <w:szCs w:val="28"/>
          <w:lang w:val="uk-UA"/>
        </w:rPr>
        <w:t>6. Прикінцеві положення</w:t>
      </w:r>
    </w:p>
    <w:p w:rsidR="006D557C" w:rsidRPr="006D557C" w:rsidRDefault="006D557C" w:rsidP="00DE4D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6D557C">
        <w:rPr>
          <w:sz w:val="28"/>
          <w:szCs w:val="28"/>
          <w:lang w:val="uk-UA"/>
        </w:rPr>
        <w:t xml:space="preserve">6.1. Положення та склад комісії затверджуються на навчальний рік (до 01 вересня щорічно), ухвалюється серпневою педагогічною радою закладу більшістю голосів і набирає чинності з моменту схвалення. </w:t>
      </w:r>
    </w:p>
    <w:p w:rsidR="006D557C" w:rsidRPr="006D557C" w:rsidRDefault="006D557C" w:rsidP="006D557C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uk-UA"/>
        </w:rPr>
      </w:pPr>
    </w:p>
    <w:p w:rsidR="006D557C" w:rsidRPr="006D557C" w:rsidRDefault="006D557C" w:rsidP="006D557C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en-US"/>
        </w:rPr>
      </w:pPr>
    </w:p>
    <w:p w:rsidR="006D557C" w:rsidRPr="006D557C" w:rsidRDefault="006D557C" w:rsidP="006D557C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en-US"/>
        </w:rPr>
      </w:pPr>
    </w:p>
    <w:p w:rsidR="005660F5" w:rsidRDefault="005660F5">
      <w:pPr>
        <w:spacing w:after="200" w:line="276" w:lineRule="auto"/>
        <w:rPr>
          <w:b/>
          <w:sz w:val="28"/>
          <w:szCs w:val="28"/>
          <w:lang w:val="uk-UA" w:eastAsia="en-US"/>
        </w:rPr>
      </w:pPr>
    </w:p>
    <w:sectPr w:rsidR="005660F5" w:rsidSect="007E3F6F">
      <w:headerReference w:type="default" r:id="rId8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2" w:rsidRDefault="001D77B2" w:rsidP="00EA12B1">
      <w:r>
        <w:separator/>
      </w:r>
    </w:p>
  </w:endnote>
  <w:endnote w:type="continuationSeparator" w:id="0">
    <w:p w:rsidR="001D77B2" w:rsidRDefault="001D77B2" w:rsidP="00EA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Free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2" w:rsidRDefault="001D77B2" w:rsidP="00EA12B1">
      <w:r>
        <w:separator/>
      </w:r>
    </w:p>
  </w:footnote>
  <w:footnote w:type="continuationSeparator" w:id="0">
    <w:p w:rsidR="001D77B2" w:rsidRDefault="001D77B2" w:rsidP="00EA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6751"/>
      <w:docPartObj>
        <w:docPartGallery w:val="Page Numbers (Top of Page)"/>
        <w:docPartUnique/>
      </w:docPartObj>
    </w:sdtPr>
    <w:sdtEndPr/>
    <w:sdtContent>
      <w:p w:rsidR="005F083C" w:rsidRDefault="001276E6">
        <w:pPr>
          <w:pStyle w:val="a5"/>
          <w:jc w:val="center"/>
        </w:pPr>
        <w:r>
          <w:fldChar w:fldCharType="begin"/>
        </w:r>
        <w:r w:rsidR="00AF7EF2">
          <w:instrText xml:space="preserve"> PAGE   \* MERGEFORMAT </w:instrText>
        </w:r>
        <w:r>
          <w:fldChar w:fldCharType="separate"/>
        </w:r>
        <w:r w:rsidR="007F09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083C" w:rsidRPr="00FE047C" w:rsidRDefault="005F083C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5C351B"/>
    <w:multiLevelType w:val="multilevel"/>
    <w:tmpl w:val="4B382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 w15:restartNumberingAfterBreak="0">
    <w:nsid w:val="0B171283"/>
    <w:multiLevelType w:val="hybridMultilevel"/>
    <w:tmpl w:val="D0CE1DFE"/>
    <w:lvl w:ilvl="0" w:tplc="CE52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2F9B"/>
    <w:multiLevelType w:val="hybridMultilevel"/>
    <w:tmpl w:val="102E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714C"/>
    <w:multiLevelType w:val="multilevel"/>
    <w:tmpl w:val="A9C8EB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6" w15:restartNumberingAfterBreak="0">
    <w:nsid w:val="103D39EA"/>
    <w:multiLevelType w:val="hybridMultilevel"/>
    <w:tmpl w:val="41C8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33E92"/>
    <w:multiLevelType w:val="multilevel"/>
    <w:tmpl w:val="3FFCF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FEE2C29"/>
    <w:multiLevelType w:val="hybridMultilevel"/>
    <w:tmpl w:val="7C123858"/>
    <w:lvl w:ilvl="0" w:tplc="CE52A3C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9536B3"/>
    <w:multiLevelType w:val="multilevel"/>
    <w:tmpl w:val="7188F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AA504D"/>
    <w:multiLevelType w:val="hybridMultilevel"/>
    <w:tmpl w:val="41C8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5A59"/>
    <w:multiLevelType w:val="hybridMultilevel"/>
    <w:tmpl w:val="CF7ECC72"/>
    <w:lvl w:ilvl="0" w:tplc="613253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CD84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9CA8226">
      <w:start w:val="4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1698"/>
    <w:multiLevelType w:val="hybridMultilevel"/>
    <w:tmpl w:val="F6328E9C"/>
    <w:lvl w:ilvl="0" w:tplc="CE52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757CB"/>
    <w:multiLevelType w:val="hybridMultilevel"/>
    <w:tmpl w:val="5D3A1304"/>
    <w:lvl w:ilvl="0" w:tplc="CE52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33B8"/>
    <w:multiLevelType w:val="hybridMultilevel"/>
    <w:tmpl w:val="DDC6B87C"/>
    <w:lvl w:ilvl="0" w:tplc="9BAA32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D3D45"/>
    <w:multiLevelType w:val="hybridMultilevel"/>
    <w:tmpl w:val="661CC338"/>
    <w:lvl w:ilvl="0" w:tplc="9B30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04E"/>
    <w:multiLevelType w:val="hybridMultilevel"/>
    <w:tmpl w:val="CC068E5C"/>
    <w:lvl w:ilvl="0" w:tplc="43D6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7FCE"/>
    <w:multiLevelType w:val="hybridMultilevel"/>
    <w:tmpl w:val="C032F5FE"/>
    <w:lvl w:ilvl="0" w:tplc="CE52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31"/>
    <w:multiLevelType w:val="multilevel"/>
    <w:tmpl w:val="ECF646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9081CEB"/>
    <w:multiLevelType w:val="hybridMultilevel"/>
    <w:tmpl w:val="E8CA12A0"/>
    <w:lvl w:ilvl="0" w:tplc="CE52A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458C8"/>
    <w:multiLevelType w:val="multilevel"/>
    <w:tmpl w:val="5382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3C1D5686"/>
    <w:multiLevelType w:val="hybridMultilevel"/>
    <w:tmpl w:val="2B804818"/>
    <w:lvl w:ilvl="0" w:tplc="9B30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46C67"/>
    <w:multiLevelType w:val="hybridMultilevel"/>
    <w:tmpl w:val="D8B05122"/>
    <w:lvl w:ilvl="0" w:tplc="CE52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86068"/>
    <w:multiLevelType w:val="hybridMultilevel"/>
    <w:tmpl w:val="764EEE02"/>
    <w:lvl w:ilvl="0" w:tplc="CE52A3C0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4BDF7B49"/>
    <w:multiLevelType w:val="hybridMultilevel"/>
    <w:tmpl w:val="7B5C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D7707"/>
    <w:multiLevelType w:val="hybridMultilevel"/>
    <w:tmpl w:val="1EFA9E40"/>
    <w:lvl w:ilvl="0" w:tplc="CD8401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BA4795"/>
    <w:multiLevelType w:val="hybridMultilevel"/>
    <w:tmpl w:val="B0AEA652"/>
    <w:lvl w:ilvl="0" w:tplc="F9968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1034"/>
    <w:multiLevelType w:val="hybridMultilevel"/>
    <w:tmpl w:val="09DA42CA"/>
    <w:lvl w:ilvl="0" w:tplc="22C8A114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54B7B"/>
    <w:multiLevelType w:val="hybridMultilevel"/>
    <w:tmpl w:val="E618BB88"/>
    <w:lvl w:ilvl="0" w:tplc="CD84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013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6676E"/>
    <w:multiLevelType w:val="hybridMultilevel"/>
    <w:tmpl w:val="668443CA"/>
    <w:lvl w:ilvl="0" w:tplc="CE52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09B0"/>
    <w:multiLevelType w:val="multilevel"/>
    <w:tmpl w:val="97B802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C1A9E"/>
    <w:multiLevelType w:val="hybridMultilevel"/>
    <w:tmpl w:val="AF4A4B3A"/>
    <w:lvl w:ilvl="0" w:tplc="29CA822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06D"/>
    <w:multiLevelType w:val="multilevel"/>
    <w:tmpl w:val="865E48E6"/>
    <w:styleLink w:val="1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7C3F5E6C"/>
    <w:multiLevelType w:val="hybridMultilevel"/>
    <w:tmpl w:val="2532488C"/>
    <w:lvl w:ilvl="0" w:tplc="9B30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7"/>
  </w:num>
  <w:num w:numId="5">
    <w:abstractNumId w:val="8"/>
  </w:num>
  <w:num w:numId="6">
    <w:abstractNumId w:val="22"/>
  </w:num>
  <w:num w:numId="7">
    <w:abstractNumId w:val="13"/>
  </w:num>
  <w:num w:numId="8">
    <w:abstractNumId w:val="19"/>
  </w:num>
  <w:num w:numId="9">
    <w:abstractNumId w:val="29"/>
  </w:num>
  <w:num w:numId="10">
    <w:abstractNumId w:val="2"/>
  </w:num>
  <w:num w:numId="11">
    <w:abstractNumId w:val="30"/>
  </w:num>
  <w:num w:numId="12">
    <w:abstractNumId w:val="21"/>
  </w:num>
  <w:num w:numId="13">
    <w:abstractNumId w:val="34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28"/>
  </w:num>
  <w:num w:numId="19">
    <w:abstractNumId w:val="18"/>
  </w:num>
  <w:num w:numId="20">
    <w:abstractNumId w:val="25"/>
  </w:num>
  <w:num w:numId="21">
    <w:abstractNumId w:val="9"/>
  </w:num>
  <w:num w:numId="22">
    <w:abstractNumId w:val="24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4"/>
  </w:num>
  <w:num w:numId="28">
    <w:abstractNumId w:val="32"/>
  </w:num>
  <w:num w:numId="29">
    <w:abstractNumId w:val="31"/>
  </w:num>
  <w:num w:numId="30">
    <w:abstractNumId w:val="12"/>
  </w:num>
  <w:num w:numId="31">
    <w:abstractNumId w:val="23"/>
  </w:num>
  <w:num w:numId="32">
    <w:abstractNumId w:val="14"/>
  </w:num>
  <w:num w:numId="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C42"/>
    <w:rsid w:val="00000E24"/>
    <w:rsid w:val="00026BCE"/>
    <w:rsid w:val="0002793F"/>
    <w:rsid w:val="000623F8"/>
    <w:rsid w:val="000670DC"/>
    <w:rsid w:val="0007079C"/>
    <w:rsid w:val="000A0764"/>
    <w:rsid w:val="000B7636"/>
    <w:rsid w:val="000D0E8E"/>
    <w:rsid w:val="000D2B0A"/>
    <w:rsid w:val="000D7D9E"/>
    <w:rsid w:val="000E4DC1"/>
    <w:rsid w:val="00111847"/>
    <w:rsid w:val="001276E6"/>
    <w:rsid w:val="00131CA8"/>
    <w:rsid w:val="0017755D"/>
    <w:rsid w:val="0018447C"/>
    <w:rsid w:val="001910AA"/>
    <w:rsid w:val="00193782"/>
    <w:rsid w:val="001A22E4"/>
    <w:rsid w:val="001B594E"/>
    <w:rsid w:val="001D77B2"/>
    <w:rsid w:val="00203C80"/>
    <w:rsid w:val="00235341"/>
    <w:rsid w:val="00240407"/>
    <w:rsid w:val="0024204E"/>
    <w:rsid w:val="00245913"/>
    <w:rsid w:val="002520D0"/>
    <w:rsid w:val="002556E3"/>
    <w:rsid w:val="00264B16"/>
    <w:rsid w:val="00264D66"/>
    <w:rsid w:val="00271179"/>
    <w:rsid w:val="002B0D2E"/>
    <w:rsid w:val="002B5FAA"/>
    <w:rsid w:val="002C1564"/>
    <w:rsid w:val="002D5645"/>
    <w:rsid w:val="002D689B"/>
    <w:rsid w:val="002E0E08"/>
    <w:rsid w:val="002F1982"/>
    <w:rsid w:val="002F61F5"/>
    <w:rsid w:val="00321BF9"/>
    <w:rsid w:val="00352255"/>
    <w:rsid w:val="0036590B"/>
    <w:rsid w:val="00376F0E"/>
    <w:rsid w:val="00381893"/>
    <w:rsid w:val="003A64F3"/>
    <w:rsid w:val="003B2952"/>
    <w:rsid w:val="003B3D25"/>
    <w:rsid w:val="003C0665"/>
    <w:rsid w:val="003C56AD"/>
    <w:rsid w:val="00403D4E"/>
    <w:rsid w:val="0041324A"/>
    <w:rsid w:val="00441243"/>
    <w:rsid w:val="00442B8F"/>
    <w:rsid w:val="00443F3C"/>
    <w:rsid w:val="00456933"/>
    <w:rsid w:val="004950A1"/>
    <w:rsid w:val="00495B02"/>
    <w:rsid w:val="004A5479"/>
    <w:rsid w:val="004B688B"/>
    <w:rsid w:val="004C114E"/>
    <w:rsid w:val="004C5261"/>
    <w:rsid w:val="004D3C93"/>
    <w:rsid w:val="00505C03"/>
    <w:rsid w:val="00515D45"/>
    <w:rsid w:val="00525D55"/>
    <w:rsid w:val="005660F5"/>
    <w:rsid w:val="005B1A56"/>
    <w:rsid w:val="005B1C07"/>
    <w:rsid w:val="005C6DCA"/>
    <w:rsid w:val="005F083C"/>
    <w:rsid w:val="005F58CF"/>
    <w:rsid w:val="00600E96"/>
    <w:rsid w:val="006011D2"/>
    <w:rsid w:val="00614BE2"/>
    <w:rsid w:val="0065505D"/>
    <w:rsid w:val="00657A41"/>
    <w:rsid w:val="006840B8"/>
    <w:rsid w:val="006A77EA"/>
    <w:rsid w:val="006D557C"/>
    <w:rsid w:val="00737CF4"/>
    <w:rsid w:val="007A4FF9"/>
    <w:rsid w:val="007B4FFF"/>
    <w:rsid w:val="007D67B5"/>
    <w:rsid w:val="007E3F6D"/>
    <w:rsid w:val="007E3F6F"/>
    <w:rsid w:val="007F0988"/>
    <w:rsid w:val="007F248C"/>
    <w:rsid w:val="008206A8"/>
    <w:rsid w:val="008248E6"/>
    <w:rsid w:val="00824E47"/>
    <w:rsid w:val="00855F03"/>
    <w:rsid w:val="0085795F"/>
    <w:rsid w:val="0087375F"/>
    <w:rsid w:val="0087448E"/>
    <w:rsid w:val="00881A54"/>
    <w:rsid w:val="008A61B0"/>
    <w:rsid w:val="008B6E1D"/>
    <w:rsid w:val="008B750F"/>
    <w:rsid w:val="008C1CC8"/>
    <w:rsid w:val="00905B30"/>
    <w:rsid w:val="009104DA"/>
    <w:rsid w:val="00925185"/>
    <w:rsid w:val="0092753C"/>
    <w:rsid w:val="00961D3A"/>
    <w:rsid w:val="00976C78"/>
    <w:rsid w:val="00993D32"/>
    <w:rsid w:val="009A40C8"/>
    <w:rsid w:val="009C561B"/>
    <w:rsid w:val="009D427C"/>
    <w:rsid w:val="00A933BB"/>
    <w:rsid w:val="00AA4346"/>
    <w:rsid w:val="00AB5B74"/>
    <w:rsid w:val="00AC7782"/>
    <w:rsid w:val="00AD4848"/>
    <w:rsid w:val="00AD759F"/>
    <w:rsid w:val="00AE7D42"/>
    <w:rsid w:val="00AF7EF2"/>
    <w:rsid w:val="00B0498B"/>
    <w:rsid w:val="00B6771B"/>
    <w:rsid w:val="00B807B4"/>
    <w:rsid w:val="00B94D7E"/>
    <w:rsid w:val="00BA15BD"/>
    <w:rsid w:val="00BC5F33"/>
    <w:rsid w:val="00BE02F6"/>
    <w:rsid w:val="00C17E5F"/>
    <w:rsid w:val="00C825A3"/>
    <w:rsid w:val="00C855EB"/>
    <w:rsid w:val="00C90A7C"/>
    <w:rsid w:val="00C97752"/>
    <w:rsid w:val="00CB456E"/>
    <w:rsid w:val="00CC0A06"/>
    <w:rsid w:val="00CC1114"/>
    <w:rsid w:val="00CD526E"/>
    <w:rsid w:val="00CD5BD5"/>
    <w:rsid w:val="00D06C42"/>
    <w:rsid w:val="00D34EE9"/>
    <w:rsid w:val="00D775D9"/>
    <w:rsid w:val="00DC2888"/>
    <w:rsid w:val="00DE4D70"/>
    <w:rsid w:val="00E02597"/>
    <w:rsid w:val="00E05B79"/>
    <w:rsid w:val="00E2396A"/>
    <w:rsid w:val="00E40A23"/>
    <w:rsid w:val="00E41FAD"/>
    <w:rsid w:val="00E45C12"/>
    <w:rsid w:val="00E838ED"/>
    <w:rsid w:val="00E83EEF"/>
    <w:rsid w:val="00EA12B1"/>
    <w:rsid w:val="00EA19D6"/>
    <w:rsid w:val="00EB1A78"/>
    <w:rsid w:val="00EC2E39"/>
    <w:rsid w:val="00EC60B0"/>
    <w:rsid w:val="00EC7A1F"/>
    <w:rsid w:val="00EE06FB"/>
    <w:rsid w:val="00F013AC"/>
    <w:rsid w:val="00F16834"/>
    <w:rsid w:val="00F250B0"/>
    <w:rsid w:val="00F85070"/>
    <w:rsid w:val="00F85326"/>
    <w:rsid w:val="00F9588F"/>
    <w:rsid w:val="00FE047C"/>
    <w:rsid w:val="00FE3B5E"/>
    <w:rsid w:val="00FF021A"/>
    <w:rsid w:val="00FF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CFF2"/>
  <w15:docId w15:val="{6AD275BD-A113-40A0-8D11-1B1C35A3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77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7755D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013AC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7755D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775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55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775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775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13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CD5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75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775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177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755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775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1775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77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17755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semiHidden/>
    <w:rsid w:val="0017755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755D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9">
    <w:name w:val="Hyperlink"/>
    <w:basedOn w:val="a0"/>
    <w:uiPriority w:val="99"/>
    <w:semiHidden/>
    <w:unhideWhenUsed/>
    <w:rsid w:val="0017755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7755D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77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semiHidden/>
    <w:rsid w:val="0017755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b">
    <w:name w:val="Strong"/>
    <w:qFormat/>
    <w:rsid w:val="0017755D"/>
    <w:rPr>
      <w:rFonts w:ascii="Antiqua" w:hAnsi="Antiqua" w:cs="Antiqua" w:hint="default"/>
      <w:b/>
      <w:bCs/>
    </w:rPr>
  </w:style>
  <w:style w:type="paragraph" w:styleId="ac">
    <w:name w:val="Normal (Web)"/>
    <w:basedOn w:val="a"/>
    <w:semiHidden/>
    <w:unhideWhenUsed/>
    <w:rsid w:val="0017755D"/>
    <w:pPr>
      <w:spacing w:before="100" w:beforeAutospacing="1" w:after="100" w:afterAutospacing="1"/>
    </w:pPr>
    <w:rPr>
      <w:lang w:bidi="hi-IN"/>
    </w:rPr>
  </w:style>
  <w:style w:type="paragraph" w:styleId="ad">
    <w:name w:val="caption"/>
    <w:basedOn w:val="a"/>
    <w:next w:val="a"/>
    <w:semiHidden/>
    <w:unhideWhenUsed/>
    <w:qFormat/>
    <w:rsid w:val="0017755D"/>
    <w:rPr>
      <w:rFonts w:eastAsia="Antiqua"/>
      <w:b/>
      <w:sz w:val="28"/>
      <w:szCs w:val="20"/>
      <w:lang w:val="uk-UA"/>
    </w:rPr>
  </w:style>
  <w:style w:type="paragraph" w:styleId="ae">
    <w:name w:val="Body Text"/>
    <w:basedOn w:val="a"/>
    <w:link w:val="21"/>
    <w:semiHidden/>
    <w:unhideWhenUsed/>
    <w:rsid w:val="0017755D"/>
    <w:pPr>
      <w:spacing w:after="120"/>
    </w:pPr>
  </w:style>
  <w:style w:type="character" w:customStyle="1" w:styleId="af">
    <w:name w:val="Основной текст Знак"/>
    <w:basedOn w:val="a0"/>
    <w:rsid w:val="00177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Знак2"/>
    <w:basedOn w:val="a0"/>
    <w:link w:val="ae"/>
    <w:semiHidden/>
    <w:rsid w:val="0017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semiHidden/>
    <w:unhideWhenUsed/>
    <w:rsid w:val="0017755D"/>
    <w:pPr>
      <w:suppressAutoHyphens/>
    </w:pPr>
    <w:rPr>
      <w:rFonts w:cs="Mangal"/>
      <w:lang w:eastAsia="ar-SA"/>
    </w:rPr>
  </w:style>
  <w:style w:type="paragraph" w:styleId="af1">
    <w:name w:val="Title"/>
    <w:basedOn w:val="a"/>
    <w:link w:val="af2"/>
    <w:qFormat/>
    <w:rsid w:val="0017755D"/>
    <w:pPr>
      <w:jc w:val="center"/>
    </w:pPr>
    <w:rPr>
      <w:sz w:val="32"/>
      <w:szCs w:val="20"/>
      <w:lang w:val="uk-UA"/>
    </w:rPr>
  </w:style>
  <w:style w:type="character" w:customStyle="1" w:styleId="af2">
    <w:name w:val="Заголовок Знак"/>
    <w:basedOn w:val="a0"/>
    <w:link w:val="af1"/>
    <w:rsid w:val="0017755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3">
    <w:name w:val="Body Text Indent"/>
    <w:basedOn w:val="a"/>
    <w:link w:val="af4"/>
    <w:semiHidden/>
    <w:unhideWhenUsed/>
    <w:rsid w:val="0017755D"/>
    <w:pPr>
      <w:ind w:firstLine="540"/>
      <w:jc w:val="both"/>
    </w:pPr>
    <w:rPr>
      <w:sz w:val="28"/>
      <w:lang w:val="uk-UA"/>
    </w:rPr>
  </w:style>
  <w:style w:type="character" w:customStyle="1" w:styleId="af4">
    <w:name w:val="Основной текст с отступом Знак"/>
    <w:basedOn w:val="a0"/>
    <w:link w:val="af3"/>
    <w:semiHidden/>
    <w:rsid w:val="001775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5">
    <w:name w:val="Subtitle"/>
    <w:basedOn w:val="a"/>
    <w:next w:val="ae"/>
    <w:link w:val="af6"/>
    <w:qFormat/>
    <w:rsid w:val="0017755D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val="uk-UA" w:eastAsia="hi-IN" w:bidi="hi-IN"/>
    </w:rPr>
  </w:style>
  <w:style w:type="character" w:customStyle="1" w:styleId="af6">
    <w:name w:val="Подзаголовок Знак"/>
    <w:basedOn w:val="a0"/>
    <w:link w:val="af5"/>
    <w:rsid w:val="0017755D"/>
    <w:rPr>
      <w:rFonts w:ascii="Arial" w:eastAsia="Lucida Sans Unicode" w:hAnsi="Arial" w:cs="Mangal"/>
      <w:i/>
      <w:iCs/>
      <w:kern w:val="2"/>
      <w:sz w:val="28"/>
      <w:szCs w:val="28"/>
      <w:lang w:val="uk-UA" w:eastAsia="hi-IN" w:bidi="hi-IN"/>
    </w:rPr>
  </w:style>
  <w:style w:type="paragraph" w:styleId="22">
    <w:name w:val="Body Text 2"/>
    <w:basedOn w:val="a"/>
    <w:link w:val="23"/>
    <w:semiHidden/>
    <w:unhideWhenUsed/>
    <w:rsid w:val="001775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7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75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7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17755D"/>
    <w:pPr>
      <w:spacing w:after="120" w:line="480" w:lineRule="auto"/>
      <w:ind w:left="283"/>
    </w:pPr>
    <w:rPr>
      <w:rFonts w:eastAsia="Antiqua"/>
    </w:rPr>
  </w:style>
  <w:style w:type="character" w:customStyle="1" w:styleId="25">
    <w:name w:val="Основной текст с отступом 2 Знак"/>
    <w:basedOn w:val="a0"/>
    <w:link w:val="24"/>
    <w:semiHidden/>
    <w:rsid w:val="0017755D"/>
    <w:rPr>
      <w:rFonts w:ascii="Times New Roman" w:eastAsia="Antiqua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775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77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17755D"/>
    <w:pPr>
      <w:suppressAutoHyphens/>
      <w:autoSpaceDE w:val="0"/>
      <w:autoSpaceDN w:val="0"/>
      <w:adjustRightInd w:val="0"/>
      <w:ind w:left="660" w:right="176" w:firstLine="990"/>
      <w:jc w:val="both"/>
    </w:pPr>
    <w:rPr>
      <w:szCs w:val="20"/>
      <w:lang w:val="uk-UA"/>
    </w:rPr>
  </w:style>
  <w:style w:type="character" w:customStyle="1" w:styleId="af8">
    <w:name w:val="Текст Знак"/>
    <w:aliases w:val="Знак Знак Знак,Знак Знак1,Знак Знак Знак Знак Знак"/>
    <w:basedOn w:val="a0"/>
    <w:link w:val="af9"/>
    <w:locked/>
    <w:rsid w:val="001775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aliases w:val="Знак Знак,Знак,Знак Знак Знак Знак"/>
    <w:basedOn w:val="a"/>
    <w:link w:val="af8"/>
    <w:unhideWhenUsed/>
    <w:rsid w:val="0017755D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 Знак Знак1,Знак Знак2,Знак Знак Знак Знак Знак1"/>
    <w:basedOn w:val="a0"/>
    <w:uiPriority w:val="99"/>
    <w:semiHidden/>
    <w:rsid w:val="001775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75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1775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у виносці Знак"/>
    <w:basedOn w:val="a0"/>
    <w:uiPriority w:val="99"/>
    <w:semiHidden/>
    <w:rsid w:val="0017755D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qFormat/>
    <w:rsid w:val="00177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semiHidden/>
    <w:qFormat/>
    <w:rsid w:val="00177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cxsplast">
    <w:name w:val="a0cxsplast"/>
    <w:basedOn w:val="a"/>
    <w:semiHidden/>
    <w:rsid w:val="0017755D"/>
    <w:pPr>
      <w:spacing w:before="100" w:beforeAutospacing="1" w:after="100" w:afterAutospacing="1"/>
    </w:pPr>
  </w:style>
  <w:style w:type="paragraph" w:customStyle="1" w:styleId="Default">
    <w:name w:val="Default"/>
    <w:semiHidden/>
    <w:rsid w:val="00177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аголовок1"/>
    <w:basedOn w:val="a"/>
    <w:next w:val="ae"/>
    <w:semiHidden/>
    <w:rsid w:val="001775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semiHidden/>
    <w:rsid w:val="0017755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semiHidden/>
    <w:rsid w:val="0017755D"/>
    <w:pPr>
      <w:suppressLineNumbers/>
      <w:suppressAutoHyphens/>
    </w:pPr>
    <w:rPr>
      <w:rFonts w:cs="Mangal"/>
      <w:lang w:eastAsia="ar-SA"/>
    </w:rPr>
  </w:style>
  <w:style w:type="paragraph" w:customStyle="1" w:styleId="afe">
    <w:name w:val="Содержимое таблицы"/>
    <w:basedOn w:val="a"/>
    <w:semiHidden/>
    <w:rsid w:val="0017755D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semiHidden/>
    <w:rsid w:val="0017755D"/>
    <w:pPr>
      <w:jc w:val="center"/>
    </w:pPr>
    <w:rPr>
      <w:b/>
      <w:bCs/>
    </w:rPr>
  </w:style>
  <w:style w:type="paragraph" w:customStyle="1" w:styleId="17">
    <w:name w:val="Абзац списку1"/>
    <w:basedOn w:val="a"/>
    <w:semiHidden/>
    <w:rsid w:val="0017755D"/>
    <w:pPr>
      <w:ind w:left="720"/>
      <w:jc w:val="center"/>
    </w:pPr>
    <w:rPr>
      <w:rFonts w:ascii="Calibri" w:hAnsi="Calibri"/>
      <w:sz w:val="22"/>
      <w:szCs w:val="22"/>
      <w:lang w:val="uk-UA" w:eastAsia="uk-UA"/>
    </w:rPr>
  </w:style>
  <w:style w:type="paragraph" w:customStyle="1" w:styleId="18">
    <w:name w:val="Без интервала1"/>
    <w:semiHidden/>
    <w:qFormat/>
    <w:rsid w:val="001775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210">
    <w:name w:val="Основной текст с отступом 21"/>
    <w:basedOn w:val="a"/>
    <w:semiHidden/>
    <w:rsid w:val="0017755D"/>
    <w:pPr>
      <w:suppressAutoHyphens/>
      <w:ind w:left="709"/>
      <w:jc w:val="both"/>
    </w:pPr>
    <w:rPr>
      <w:sz w:val="28"/>
      <w:szCs w:val="20"/>
      <w:lang w:val="uk-UA" w:eastAsia="ar-SA"/>
    </w:rPr>
  </w:style>
  <w:style w:type="paragraph" w:customStyle="1" w:styleId="19">
    <w:name w:val="Текст1"/>
    <w:basedOn w:val="a"/>
    <w:semiHidden/>
    <w:rsid w:val="0017755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semiHidden/>
    <w:rsid w:val="0017755D"/>
    <w:pPr>
      <w:jc w:val="center"/>
    </w:pPr>
    <w:rPr>
      <w:sz w:val="32"/>
      <w:szCs w:val="20"/>
      <w:lang w:val="uk-UA"/>
    </w:rPr>
  </w:style>
  <w:style w:type="character" w:customStyle="1" w:styleId="NoSpacingChar">
    <w:name w:val="No Spacing Char"/>
    <w:link w:val="1a"/>
    <w:semiHidden/>
    <w:locked/>
    <w:rsid w:val="001775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a">
    <w:name w:val="Без інтервалів1"/>
    <w:link w:val="NoSpacingChar"/>
    <w:semiHidden/>
    <w:rsid w:val="0017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f0">
    <w:name w:val="Основной текст_"/>
    <w:link w:val="1b"/>
    <w:semiHidden/>
    <w:locked/>
    <w:rsid w:val="0017755D"/>
    <w:rPr>
      <w:sz w:val="25"/>
      <w:shd w:val="clear" w:color="auto" w:fill="FFFFFF"/>
    </w:rPr>
  </w:style>
  <w:style w:type="paragraph" w:customStyle="1" w:styleId="1b">
    <w:name w:val="Основной текст1"/>
    <w:basedOn w:val="a"/>
    <w:link w:val="aff0"/>
    <w:semiHidden/>
    <w:rsid w:val="0017755D"/>
    <w:pPr>
      <w:widowControl w:val="0"/>
      <w:shd w:val="clear" w:color="auto" w:fill="FFFFFF"/>
      <w:spacing w:after="600" w:line="298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ShapkaDocumentu">
    <w:name w:val="Shapka Documentu"/>
    <w:basedOn w:val="a"/>
    <w:semiHidden/>
    <w:rsid w:val="0017755D"/>
    <w:pPr>
      <w:keepNext/>
      <w:keepLines/>
      <w:spacing w:after="240"/>
      <w:ind w:left="3969"/>
      <w:jc w:val="center"/>
    </w:pPr>
    <w:rPr>
      <w:sz w:val="26"/>
      <w:szCs w:val="20"/>
      <w:lang w:val="uk-UA"/>
    </w:rPr>
  </w:style>
  <w:style w:type="paragraph" w:customStyle="1" w:styleId="aff1">
    <w:name w:val="Нормальний текст"/>
    <w:basedOn w:val="a"/>
    <w:semiHidden/>
    <w:rsid w:val="0017755D"/>
    <w:pPr>
      <w:spacing w:before="120"/>
      <w:ind w:firstLine="567"/>
    </w:pPr>
    <w:rPr>
      <w:sz w:val="26"/>
      <w:szCs w:val="20"/>
      <w:lang w:val="uk-UA"/>
    </w:rPr>
  </w:style>
  <w:style w:type="paragraph" w:customStyle="1" w:styleId="aff2">
    <w:name w:val="Письмо"/>
    <w:basedOn w:val="a"/>
    <w:semiHidden/>
    <w:rsid w:val="0017755D"/>
    <w:pPr>
      <w:ind w:firstLine="680"/>
      <w:jc w:val="both"/>
    </w:pPr>
    <w:rPr>
      <w:sz w:val="28"/>
      <w:szCs w:val="20"/>
      <w:lang w:val="uk-UA" w:eastAsia="ar-SA"/>
    </w:rPr>
  </w:style>
  <w:style w:type="paragraph" w:customStyle="1" w:styleId="aff3">
    <w:name w:val="Назва документа"/>
    <w:basedOn w:val="a"/>
    <w:next w:val="a"/>
    <w:semiHidden/>
    <w:rsid w:val="0017755D"/>
    <w:pPr>
      <w:keepNext/>
      <w:keepLines/>
      <w:spacing w:before="240" w:after="240"/>
      <w:jc w:val="center"/>
    </w:pPr>
    <w:rPr>
      <w:b/>
      <w:sz w:val="26"/>
      <w:szCs w:val="20"/>
      <w:lang w:val="uk-UA"/>
    </w:rPr>
  </w:style>
  <w:style w:type="paragraph" w:customStyle="1" w:styleId="BodyText21">
    <w:name w:val="Body Text 21"/>
    <w:basedOn w:val="a"/>
    <w:semiHidden/>
    <w:rsid w:val="0017755D"/>
    <w:pPr>
      <w:widowControl w:val="0"/>
      <w:overflowPunct w:val="0"/>
      <w:autoSpaceDE w:val="0"/>
      <w:spacing w:line="360" w:lineRule="auto"/>
      <w:ind w:firstLine="567"/>
      <w:jc w:val="both"/>
    </w:pPr>
    <w:rPr>
      <w:lang w:val="uk-UA" w:eastAsia="ar-SA"/>
    </w:rPr>
  </w:style>
  <w:style w:type="character" w:customStyle="1" w:styleId="aff4">
    <w:name w:val="Нормальний текст Знак Знак"/>
    <w:link w:val="aff5"/>
    <w:semiHidden/>
    <w:locked/>
    <w:rsid w:val="0017755D"/>
    <w:rPr>
      <w:rFonts w:ascii="Times New Roman" w:eastAsia="Antiqua" w:hAnsi="Times New Roman" w:cs="Times New Roman"/>
      <w:sz w:val="26"/>
      <w:szCs w:val="20"/>
      <w:lang w:val="uk-UA" w:eastAsia="ru-RU"/>
    </w:rPr>
  </w:style>
  <w:style w:type="paragraph" w:customStyle="1" w:styleId="aff5">
    <w:name w:val="Нормальний текст Знак"/>
    <w:basedOn w:val="a"/>
    <w:link w:val="aff4"/>
    <w:semiHidden/>
    <w:rsid w:val="0017755D"/>
    <w:pPr>
      <w:spacing w:before="120"/>
      <w:ind w:firstLine="567"/>
    </w:pPr>
    <w:rPr>
      <w:rFonts w:eastAsia="Antiqua"/>
      <w:sz w:val="26"/>
      <w:szCs w:val="20"/>
      <w:lang w:val="uk-UA"/>
    </w:rPr>
  </w:style>
  <w:style w:type="paragraph" w:customStyle="1" w:styleId="Preformatted">
    <w:name w:val="Preformatted"/>
    <w:basedOn w:val="a"/>
    <w:semiHidden/>
    <w:rsid w:val="001775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sz w:val="20"/>
      <w:szCs w:val="20"/>
      <w:lang w:val="uk-UA"/>
    </w:rPr>
  </w:style>
  <w:style w:type="paragraph" w:customStyle="1" w:styleId="Ienuii">
    <w:name w:val="Ienuii"/>
    <w:basedOn w:val="a"/>
    <w:semiHidden/>
    <w:rsid w:val="0017755D"/>
    <w:pPr>
      <w:overflowPunct w:val="0"/>
      <w:autoSpaceDE w:val="0"/>
      <w:ind w:firstLine="680"/>
      <w:jc w:val="both"/>
    </w:pPr>
    <w:rPr>
      <w:sz w:val="28"/>
      <w:szCs w:val="20"/>
      <w:lang w:val="uk-UA" w:eastAsia="ar-SA"/>
    </w:rPr>
  </w:style>
  <w:style w:type="paragraph" w:customStyle="1" w:styleId="26">
    <w:name w:val="Абзац списку2"/>
    <w:basedOn w:val="a"/>
    <w:semiHidden/>
    <w:rsid w:val="0017755D"/>
    <w:pPr>
      <w:ind w:left="720"/>
    </w:pPr>
    <w:rPr>
      <w:rFonts w:eastAsia="Antiqua"/>
      <w:lang w:val="uk-UA" w:eastAsia="uk-UA"/>
    </w:rPr>
  </w:style>
  <w:style w:type="paragraph" w:customStyle="1" w:styleId="ms-rteelement-p">
    <w:name w:val="ms-rteelement-p"/>
    <w:basedOn w:val="a"/>
    <w:semiHidden/>
    <w:rsid w:val="0017755D"/>
    <w:pPr>
      <w:spacing w:before="315" w:after="100" w:afterAutospacing="1" w:line="315" w:lineRule="atLeast"/>
    </w:pPr>
    <w:rPr>
      <w:rFonts w:ascii="Courier New" w:eastAsia="Antiqua" w:hAnsi="Courier New" w:cs="Courier New"/>
      <w:color w:val="333333"/>
      <w:sz w:val="21"/>
      <w:szCs w:val="21"/>
    </w:rPr>
  </w:style>
  <w:style w:type="paragraph" w:customStyle="1" w:styleId="Style3">
    <w:name w:val="Style3"/>
    <w:basedOn w:val="a"/>
    <w:semiHidden/>
    <w:rsid w:val="0017755D"/>
    <w:pPr>
      <w:widowControl w:val="0"/>
      <w:autoSpaceDE w:val="0"/>
      <w:autoSpaceDN w:val="0"/>
      <w:adjustRightInd w:val="0"/>
    </w:pPr>
    <w:rPr>
      <w:rFonts w:eastAsia="Antiqua"/>
    </w:rPr>
  </w:style>
  <w:style w:type="paragraph" w:customStyle="1" w:styleId="Style4">
    <w:name w:val="Style4"/>
    <w:basedOn w:val="a"/>
    <w:semiHidden/>
    <w:rsid w:val="0017755D"/>
    <w:pPr>
      <w:widowControl w:val="0"/>
      <w:autoSpaceDE w:val="0"/>
      <w:autoSpaceDN w:val="0"/>
      <w:adjustRightInd w:val="0"/>
      <w:spacing w:line="398" w:lineRule="exact"/>
    </w:pPr>
    <w:rPr>
      <w:rFonts w:eastAsia="Antiqua"/>
    </w:rPr>
  </w:style>
  <w:style w:type="paragraph" w:customStyle="1" w:styleId="212">
    <w:name w:val="Основний текст 21"/>
    <w:basedOn w:val="a"/>
    <w:semiHidden/>
    <w:rsid w:val="0017755D"/>
    <w:pPr>
      <w:jc w:val="center"/>
    </w:pPr>
    <w:rPr>
      <w:sz w:val="32"/>
      <w:szCs w:val="20"/>
      <w:lang w:val="uk-UA"/>
    </w:rPr>
  </w:style>
  <w:style w:type="paragraph" w:customStyle="1" w:styleId="text">
    <w:name w:val="text"/>
    <w:basedOn w:val="a"/>
    <w:semiHidden/>
    <w:rsid w:val="0017755D"/>
    <w:pPr>
      <w:spacing w:before="100" w:beforeAutospacing="1" w:after="100" w:afterAutospacing="1"/>
    </w:pPr>
  </w:style>
  <w:style w:type="paragraph" w:customStyle="1" w:styleId="WW-2">
    <w:name w:val="WW-Основной текст с отступом 2"/>
    <w:basedOn w:val="a"/>
    <w:semiHidden/>
    <w:rsid w:val="0017755D"/>
    <w:pPr>
      <w:suppressAutoHyphens/>
      <w:ind w:firstLine="426"/>
      <w:jc w:val="both"/>
    </w:pPr>
    <w:rPr>
      <w:szCs w:val="20"/>
      <w:lang w:val="uk-UA" w:eastAsia="ar-SA"/>
    </w:rPr>
  </w:style>
  <w:style w:type="paragraph" w:customStyle="1" w:styleId="ListParagraph1">
    <w:name w:val="List Paragraph1"/>
    <w:basedOn w:val="a"/>
    <w:semiHidden/>
    <w:rsid w:val="00177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c">
    <w:name w:val="Знак1"/>
    <w:basedOn w:val="a"/>
    <w:semiHidden/>
    <w:rsid w:val="0017755D"/>
    <w:rPr>
      <w:rFonts w:ascii="Verdana" w:hAnsi="Verdana" w:cs="Verdana"/>
      <w:sz w:val="20"/>
      <w:szCs w:val="20"/>
      <w:lang w:val="en-US" w:eastAsia="en-US"/>
    </w:rPr>
  </w:style>
  <w:style w:type="paragraph" w:customStyle="1" w:styleId="msg">
    <w:name w:val="msg"/>
    <w:basedOn w:val="a"/>
    <w:semiHidden/>
    <w:rsid w:val="0017755D"/>
    <w:pPr>
      <w:spacing w:after="30"/>
      <w:ind w:left="825" w:right="75" w:hanging="750"/>
    </w:pPr>
  </w:style>
  <w:style w:type="paragraph" w:customStyle="1" w:styleId="aff6">
    <w:name w:val="Текст в заданном формате"/>
    <w:basedOn w:val="a"/>
    <w:semiHidden/>
    <w:rsid w:val="0017755D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uk-UA" w:eastAsia="zh-CN" w:bidi="hi-IN"/>
    </w:rPr>
  </w:style>
  <w:style w:type="paragraph" w:customStyle="1" w:styleId="msonormalcxspmiddle">
    <w:name w:val="msonormalcxspmiddle"/>
    <w:basedOn w:val="a"/>
    <w:rsid w:val="0017755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semiHidden/>
    <w:rsid w:val="0017755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27"/>
    <w:semiHidden/>
    <w:locked/>
    <w:rsid w:val="0017755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Bodytext"/>
    <w:semiHidden/>
    <w:rsid w:val="0017755D"/>
    <w:pPr>
      <w:widowControl w:val="0"/>
      <w:shd w:val="clear" w:color="auto" w:fill="FFFFFF"/>
      <w:spacing w:before="180" w:after="6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NoSpacing1">
    <w:name w:val="No Spacing1"/>
    <w:semiHidden/>
    <w:rsid w:val="001775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2">
    <w:name w:val="FR2"/>
    <w:semiHidden/>
    <w:rsid w:val="0017755D"/>
    <w:pPr>
      <w:widowControl w:val="0"/>
      <w:autoSpaceDE w:val="0"/>
      <w:autoSpaceDN w:val="0"/>
      <w:adjustRightInd w:val="0"/>
      <w:spacing w:before="240" w:after="0" w:line="256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8">
    <w:name w:val="Style8"/>
    <w:basedOn w:val="a"/>
    <w:semiHidden/>
    <w:rsid w:val="0017755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/>
    </w:rPr>
  </w:style>
  <w:style w:type="paragraph" w:customStyle="1" w:styleId="Style2">
    <w:name w:val="Style2"/>
    <w:basedOn w:val="a"/>
    <w:semiHidden/>
    <w:rsid w:val="0017755D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/>
    </w:rPr>
  </w:style>
  <w:style w:type="paragraph" w:customStyle="1" w:styleId="Style6">
    <w:name w:val="Style6"/>
    <w:basedOn w:val="a"/>
    <w:semiHidden/>
    <w:rsid w:val="0017755D"/>
    <w:pPr>
      <w:widowControl w:val="0"/>
      <w:autoSpaceDE w:val="0"/>
      <w:autoSpaceDN w:val="0"/>
      <w:adjustRightInd w:val="0"/>
      <w:jc w:val="right"/>
    </w:pPr>
    <w:rPr>
      <w:rFonts w:ascii="Tahoma" w:hAnsi="Tahoma"/>
    </w:rPr>
  </w:style>
  <w:style w:type="paragraph" w:customStyle="1" w:styleId="Style7">
    <w:name w:val="Style7"/>
    <w:basedOn w:val="a"/>
    <w:semiHidden/>
    <w:rsid w:val="0017755D"/>
    <w:pPr>
      <w:widowControl w:val="0"/>
      <w:autoSpaceDE w:val="0"/>
      <w:autoSpaceDN w:val="0"/>
      <w:adjustRightInd w:val="0"/>
      <w:spacing w:line="219" w:lineRule="exact"/>
      <w:ind w:firstLine="221"/>
      <w:jc w:val="both"/>
    </w:pPr>
    <w:rPr>
      <w:rFonts w:ascii="Trebuchet MS" w:hAnsi="Trebuchet MS"/>
    </w:rPr>
  </w:style>
  <w:style w:type="paragraph" w:customStyle="1" w:styleId="Style1">
    <w:name w:val="Style1"/>
    <w:basedOn w:val="a"/>
    <w:semiHidden/>
    <w:rsid w:val="0017755D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semiHidden/>
    <w:rsid w:val="0017755D"/>
    <w:pPr>
      <w:widowControl w:val="0"/>
      <w:autoSpaceDE w:val="0"/>
      <w:autoSpaceDN w:val="0"/>
      <w:adjustRightInd w:val="0"/>
      <w:spacing w:line="490" w:lineRule="exact"/>
      <w:ind w:firstLine="72"/>
    </w:pPr>
  </w:style>
  <w:style w:type="paragraph" w:customStyle="1" w:styleId="borderorangecenter">
    <w:name w:val="border_orange center"/>
    <w:basedOn w:val="a"/>
    <w:semiHidden/>
    <w:rsid w:val="0017755D"/>
    <w:pPr>
      <w:suppressAutoHyphens/>
      <w:spacing w:before="280" w:after="280"/>
    </w:pPr>
    <w:rPr>
      <w:lang w:eastAsia="ar-SA"/>
    </w:rPr>
  </w:style>
  <w:style w:type="paragraph" w:customStyle="1" w:styleId="justified">
    <w:name w:val="justified"/>
    <w:basedOn w:val="a"/>
    <w:semiHidden/>
    <w:rsid w:val="0017755D"/>
    <w:pPr>
      <w:suppressAutoHyphens/>
      <w:spacing w:before="280" w:after="280"/>
    </w:pPr>
    <w:rPr>
      <w:lang w:eastAsia="ar-SA"/>
    </w:rPr>
  </w:style>
  <w:style w:type="paragraph" w:customStyle="1" w:styleId="28">
    <w:name w:val="Без интервала2"/>
    <w:semiHidden/>
    <w:rsid w:val="001775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1d">
    <w:name w:val="Основной текст Знак1"/>
    <w:basedOn w:val="a0"/>
    <w:rsid w:val="0017755D"/>
    <w:rPr>
      <w:sz w:val="28"/>
      <w:szCs w:val="24"/>
    </w:rPr>
  </w:style>
  <w:style w:type="character" w:customStyle="1" w:styleId="WW8Num7z0">
    <w:name w:val="WW8Num7z0"/>
    <w:rsid w:val="0017755D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17755D"/>
    <w:rPr>
      <w:rFonts w:ascii="Courier New" w:hAnsi="Courier New" w:cs="Courier New" w:hint="default"/>
    </w:rPr>
  </w:style>
  <w:style w:type="character" w:customStyle="1" w:styleId="WW8Num7z2">
    <w:name w:val="WW8Num7z2"/>
    <w:rsid w:val="0017755D"/>
    <w:rPr>
      <w:rFonts w:ascii="Wingdings" w:hAnsi="Wingdings" w:cs="Wingdings" w:hint="default"/>
    </w:rPr>
  </w:style>
  <w:style w:type="character" w:customStyle="1" w:styleId="WW8Num7z3">
    <w:name w:val="WW8Num7z3"/>
    <w:rsid w:val="0017755D"/>
    <w:rPr>
      <w:rFonts w:ascii="Symbol" w:hAnsi="Symbol" w:cs="Symbol" w:hint="default"/>
    </w:rPr>
  </w:style>
  <w:style w:type="character" w:customStyle="1" w:styleId="WW8Num8z0">
    <w:name w:val="WW8Num8z0"/>
    <w:rsid w:val="0017755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17755D"/>
    <w:rPr>
      <w:rFonts w:ascii="Courier New" w:hAnsi="Courier New" w:cs="Courier New" w:hint="default"/>
    </w:rPr>
  </w:style>
  <w:style w:type="character" w:customStyle="1" w:styleId="WW8Num8z2">
    <w:name w:val="WW8Num8z2"/>
    <w:rsid w:val="0017755D"/>
    <w:rPr>
      <w:rFonts w:ascii="Wingdings" w:hAnsi="Wingdings" w:cs="Wingdings" w:hint="default"/>
    </w:rPr>
  </w:style>
  <w:style w:type="character" w:customStyle="1" w:styleId="WW8Num8z3">
    <w:name w:val="WW8Num8z3"/>
    <w:rsid w:val="0017755D"/>
    <w:rPr>
      <w:rFonts w:ascii="Symbol" w:hAnsi="Symbol" w:cs="Symbol" w:hint="default"/>
    </w:rPr>
  </w:style>
  <w:style w:type="character" w:customStyle="1" w:styleId="WW8Num10z0">
    <w:name w:val="WW8Num10z0"/>
    <w:rsid w:val="0017755D"/>
    <w:rPr>
      <w:rFonts w:ascii="Symbol" w:hAnsi="Symbol" w:cs="Symbol" w:hint="default"/>
    </w:rPr>
  </w:style>
  <w:style w:type="character" w:customStyle="1" w:styleId="WW8Num10z1">
    <w:name w:val="WW8Num10z1"/>
    <w:rsid w:val="0017755D"/>
    <w:rPr>
      <w:rFonts w:ascii="Courier New" w:hAnsi="Courier New" w:cs="Courier New" w:hint="default"/>
    </w:rPr>
  </w:style>
  <w:style w:type="character" w:customStyle="1" w:styleId="WW8Num10z2">
    <w:name w:val="WW8Num10z2"/>
    <w:rsid w:val="0017755D"/>
    <w:rPr>
      <w:rFonts w:ascii="Wingdings" w:hAnsi="Wingdings" w:cs="Wingdings" w:hint="default"/>
    </w:rPr>
  </w:style>
  <w:style w:type="character" w:customStyle="1" w:styleId="1e">
    <w:name w:val="Основной шрифт абзаца1"/>
    <w:rsid w:val="0017755D"/>
  </w:style>
  <w:style w:type="character" w:customStyle="1" w:styleId="Heading1Char">
    <w:name w:val="Heading 1 Char"/>
    <w:basedOn w:val="1e"/>
    <w:rsid w:val="0017755D"/>
    <w:rPr>
      <w:b/>
      <w:bCs w:val="0"/>
      <w:lang w:val="uk-UA" w:eastAsia="ar-SA" w:bidi="ar-SA"/>
    </w:rPr>
  </w:style>
  <w:style w:type="character" w:customStyle="1" w:styleId="aff7">
    <w:name w:val="Символ сноски"/>
    <w:basedOn w:val="1e"/>
    <w:rsid w:val="0017755D"/>
    <w:rPr>
      <w:vertAlign w:val="superscript"/>
    </w:rPr>
  </w:style>
  <w:style w:type="character" w:customStyle="1" w:styleId="aff8">
    <w:name w:val="Символ нумерации"/>
    <w:rsid w:val="0017755D"/>
  </w:style>
  <w:style w:type="character" w:customStyle="1" w:styleId="41">
    <w:name w:val="Знак Знак4"/>
    <w:basedOn w:val="a0"/>
    <w:rsid w:val="0017755D"/>
    <w:rPr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17755D"/>
  </w:style>
  <w:style w:type="character" w:customStyle="1" w:styleId="postbody1">
    <w:name w:val="postbody1"/>
    <w:basedOn w:val="a0"/>
    <w:rsid w:val="0017755D"/>
    <w:rPr>
      <w:rFonts w:ascii="Times New Roman" w:hAnsi="Times New Roman" w:cs="Times New Roman" w:hint="default"/>
    </w:rPr>
  </w:style>
  <w:style w:type="character" w:customStyle="1" w:styleId="rvts0">
    <w:name w:val="rvts0"/>
    <w:rsid w:val="0017755D"/>
  </w:style>
  <w:style w:type="character" w:customStyle="1" w:styleId="Typewriter">
    <w:name w:val="Typewriter"/>
    <w:rsid w:val="0017755D"/>
    <w:rPr>
      <w:rFonts w:ascii="Times New Roman" w:hAnsi="Times New Roman" w:cs="Times New Roman" w:hint="default"/>
      <w:sz w:val="20"/>
    </w:rPr>
  </w:style>
  <w:style w:type="character" w:customStyle="1" w:styleId="googqs-tidbit-0">
    <w:name w:val="goog_qs-tidbit-0"/>
    <w:rsid w:val="0017755D"/>
    <w:rPr>
      <w:rFonts w:ascii="Antiqua" w:hAnsi="Antiqua" w:cs="Antiqua" w:hint="default"/>
    </w:rPr>
  </w:style>
  <w:style w:type="character" w:customStyle="1" w:styleId="1f">
    <w:name w:val="Нижній колонтитул Знак1"/>
    <w:basedOn w:val="a0"/>
    <w:uiPriority w:val="99"/>
    <w:semiHidden/>
    <w:rsid w:val="0017755D"/>
    <w:rPr>
      <w:sz w:val="24"/>
      <w:szCs w:val="24"/>
    </w:rPr>
  </w:style>
  <w:style w:type="character" w:customStyle="1" w:styleId="FontStyle13">
    <w:name w:val="Font Style13"/>
    <w:rsid w:val="0017755D"/>
    <w:rPr>
      <w:rFonts w:ascii="Antiqua" w:hAnsi="Antiqua" w:cs="Antiqua" w:hint="default"/>
      <w:sz w:val="24"/>
      <w:szCs w:val="24"/>
    </w:rPr>
  </w:style>
  <w:style w:type="character" w:customStyle="1" w:styleId="35">
    <w:name w:val="Знак Знак3"/>
    <w:locked/>
    <w:rsid w:val="0017755D"/>
    <w:rPr>
      <w:b/>
      <w:bCs w:val="0"/>
      <w:sz w:val="26"/>
      <w:lang w:val="ru-RU" w:eastAsia="ru-RU" w:bidi="ar-SA"/>
    </w:rPr>
  </w:style>
  <w:style w:type="character" w:customStyle="1" w:styleId="52">
    <w:name w:val="Знак Знак5"/>
    <w:locked/>
    <w:rsid w:val="0017755D"/>
    <w:rPr>
      <w:b/>
      <w:bCs w:val="0"/>
      <w:sz w:val="24"/>
      <w:lang w:val="uk-UA"/>
    </w:rPr>
  </w:style>
  <w:style w:type="character" w:customStyle="1" w:styleId="TitleChar">
    <w:name w:val="Title Char"/>
    <w:locked/>
    <w:rsid w:val="0017755D"/>
    <w:rPr>
      <w:b/>
      <w:bCs w:val="0"/>
      <w:color w:val="000000"/>
      <w:sz w:val="28"/>
      <w:lang w:val="uk-UA" w:eastAsia="ru-RU" w:bidi="ar-SA"/>
    </w:rPr>
  </w:style>
  <w:style w:type="character" w:customStyle="1" w:styleId="1f0">
    <w:name w:val="Сильне виокремлення1"/>
    <w:rsid w:val="0017755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xfm27410297">
    <w:name w:val="xfm_27410297"/>
    <w:basedOn w:val="a0"/>
    <w:rsid w:val="0017755D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17755D"/>
    <w:rPr>
      <w:b/>
      <w:bCs/>
      <w:kern w:val="32"/>
      <w:sz w:val="32"/>
      <w:szCs w:val="32"/>
      <w:lang w:val="ru-RU" w:eastAsia="ru-RU" w:bidi="ar-SA"/>
    </w:rPr>
  </w:style>
  <w:style w:type="character" w:customStyle="1" w:styleId="xfm23973323">
    <w:name w:val="xfm_23973323"/>
    <w:basedOn w:val="a0"/>
    <w:rsid w:val="0017755D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7755D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17755D"/>
    <w:rPr>
      <w:rFonts w:ascii="Tahoma" w:hAnsi="Tahoma" w:cs="Tahoma" w:hint="default"/>
      <w:b/>
      <w:bCs/>
      <w:sz w:val="18"/>
      <w:szCs w:val="18"/>
    </w:rPr>
  </w:style>
  <w:style w:type="character" w:customStyle="1" w:styleId="HeaderChar">
    <w:name w:val="Header Char"/>
    <w:locked/>
    <w:rsid w:val="0017755D"/>
    <w:rPr>
      <w:sz w:val="24"/>
      <w:lang w:val="ru-RU" w:eastAsia="ru-RU"/>
    </w:rPr>
  </w:style>
  <w:style w:type="character" w:customStyle="1" w:styleId="WW8Num1z0">
    <w:name w:val="WW8Num1z0"/>
    <w:rsid w:val="0017755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7755D"/>
    <w:rPr>
      <w:rFonts w:ascii="Courier New" w:hAnsi="Courier New" w:cs="Courier New" w:hint="default"/>
    </w:rPr>
  </w:style>
  <w:style w:type="character" w:customStyle="1" w:styleId="WW8Num1z2">
    <w:name w:val="WW8Num1z2"/>
    <w:rsid w:val="0017755D"/>
    <w:rPr>
      <w:rFonts w:ascii="Wingdings" w:hAnsi="Wingdings" w:cs="Wingdings" w:hint="default"/>
    </w:rPr>
  </w:style>
  <w:style w:type="character" w:customStyle="1" w:styleId="WW8Num1z3">
    <w:name w:val="WW8Num1z3"/>
    <w:rsid w:val="0017755D"/>
    <w:rPr>
      <w:rFonts w:ascii="Symbol" w:hAnsi="Symbol" w:cs="Symbol" w:hint="default"/>
    </w:rPr>
  </w:style>
  <w:style w:type="character" w:customStyle="1" w:styleId="WW8Num1z4">
    <w:name w:val="WW8Num1z4"/>
    <w:rsid w:val="0017755D"/>
  </w:style>
  <w:style w:type="character" w:customStyle="1" w:styleId="WW8Num1z5">
    <w:name w:val="WW8Num1z5"/>
    <w:rsid w:val="0017755D"/>
  </w:style>
  <w:style w:type="character" w:customStyle="1" w:styleId="WW8Num1z6">
    <w:name w:val="WW8Num1z6"/>
    <w:rsid w:val="0017755D"/>
  </w:style>
  <w:style w:type="character" w:customStyle="1" w:styleId="WW8Num1z7">
    <w:name w:val="WW8Num1z7"/>
    <w:rsid w:val="0017755D"/>
  </w:style>
  <w:style w:type="character" w:customStyle="1" w:styleId="WW8Num1z8">
    <w:name w:val="WW8Num1z8"/>
    <w:rsid w:val="0017755D"/>
  </w:style>
  <w:style w:type="character" w:customStyle="1" w:styleId="WW8Num2z0">
    <w:name w:val="WW8Num2z0"/>
    <w:rsid w:val="0017755D"/>
  </w:style>
  <w:style w:type="character" w:customStyle="1" w:styleId="WW8Num2z1">
    <w:name w:val="WW8Num2z1"/>
    <w:rsid w:val="0017755D"/>
  </w:style>
  <w:style w:type="character" w:customStyle="1" w:styleId="WW8Num2z2">
    <w:name w:val="WW8Num2z2"/>
    <w:rsid w:val="0017755D"/>
  </w:style>
  <w:style w:type="character" w:customStyle="1" w:styleId="WW8Num2z3">
    <w:name w:val="WW8Num2z3"/>
    <w:rsid w:val="0017755D"/>
  </w:style>
  <w:style w:type="character" w:customStyle="1" w:styleId="WW8Num2z4">
    <w:name w:val="WW8Num2z4"/>
    <w:rsid w:val="0017755D"/>
  </w:style>
  <w:style w:type="character" w:customStyle="1" w:styleId="WW8Num2z5">
    <w:name w:val="WW8Num2z5"/>
    <w:rsid w:val="0017755D"/>
  </w:style>
  <w:style w:type="character" w:customStyle="1" w:styleId="WW8Num2z6">
    <w:name w:val="WW8Num2z6"/>
    <w:rsid w:val="0017755D"/>
  </w:style>
  <w:style w:type="character" w:customStyle="1" w:styleId="WW8Num2z7">
    <w:name w:val="WW8Num2z7"/>
    <w:rsid w:val="0017755D"/>
  </w:style>
  <w:style w:type="character" w:customStyle="1" w:styleId="WW8Num2z8">
    <w:name w:val="WW8Num2z8"/>
    <w:rsid w:val="0017755D"/>
  </w:style>
  <w:style w:type="character" w:customStyle="1" w:styleId="WW8Num3z0">
    <w:name w:val="WW8Num3z0"/>
    <w:rsid w:val="0017755D"/>
  </w:style>
  <w:style w:type="character" w:customStyle="1" w:styleId="WW8Num3z1">
    <w:name w:val="WW8Num3z1"/>
    <w:rsid w:val="0017755D"/>
  </w:style>
  <w:style w:type="character" w:customStyle="1" w:styleId="WW8Num3z2">
    <w:name w:val="WW8Num3z2"/>
    <w:rsid w:val="0017755D"/>
  </w:style>
  <w:style w:type="character" w:customStyle="1" w:styleId="WW8Num3z3">
    <w:name w:val="WW8Num3z3"/>
    <w:rsid w:val="0017755D"/>
  </w:style>
  <w:style w:type="character" w:customStyle="1" w:styleId="WW8Num3z4">
    <w:name w:val="WW8Num3z4"/>
    <w:rsid w:val="0017755D"/>
  </w:style>
  <w:style w:type="character" w:customStyle="1" w:styleId="WW8Num3z5">
    <w:name w:val="WW8Num3z5"/>
    <w:rsid w:val="0017755D"/>
  </w:style>
  <w:style w:type="character" w:customStyle="1" w:styleId="WW8Num3z6">
    <w:name w:val="WW8Num3z6"/>
    <w:rsid w:val="0017755D"/>
  </w:style>
  <w:style w:type="character" w:customStyle="1" w:styleId="WW8Num3z7">
    <w:name w:val="WW8Num3z7"/>
    <w:rsid w:val="0017755D"/>
  </w:style>
  <w:style w:type="character" w:customStyle="1" w:styleId="WW8Num3z8">
    <w:name w:val="WW8Num3z8"/>
    <w:rsid w:val="0017755D"/>
  </w:style>
  <w:style w:type="character" w:customStyle="1" w:styleId="WW8Num4z0">
    <w:name w:val="WW8Num4z0"/>
    <w:rsid w:val="0017755D"/>
  </w:style>
  <w:style w:type="character" w:customStyle="1" w:styleId="WW8Num4z1">
    <w:name w:val="WW8Num4z1"/>
    <w:rsid w:val="0017755D"/>
  </w:style>
  <w:style w:type="character" w:customStyle="1" w:styleId="WW8Num4z2">
    <w:name w:val="WW8Num4z2"/>
    <w:rsid w:val="0017755D"/>
  </w:style>
  <w:style w:type="character" w:customStyle="1" w:styleId="WW8Num4z3">
    <w:name w:val="WW8Num4z3"/>
    <w:rsid w:val="0017755D"/>
  </w:style>
  <w:style w:type="character" w:customStyle="1" w:styleId="WW8Num4z4">
    <w:name w:val="WW8Num4z4"/>
    <w:rsid w:val="0017755D"/>
  </w:style>
  <w:style w:type="character" w:customStyle="1" w:styleId="WW8Num4z5">
    <w:name w:val="WW8Num4z5"/>
    <w:rsid w:val="0017755D"/>
  </w:style>
  <w:style w:type="character" w:customStyle="1" w:styleId="WW8Num4z6">
    <w:name w:val="WW8Num4z6"/>
    <w:rsid w:val="0017755D"/>
  </w:style>
  <w:style w:type="character" w:customStyle="1" w:styleId="WW8Num4z7">
    <w:name w:val="WW8Num4z7"/>
    <w:rsid w:val="0017755D"/>
  </w:style>
  <w:style w:type="character" w:customStyle="1" w:styleId="WW8Num4z8">
    <w:name w:val="WW8Num4z8"/>
    <w:rsid w:val="0017755D"/>
  </w:style>
  <w:style w:type="character" w:customStyle="1" w:styleId="WW8Num5z0">
    <w:name w:val="WW8Num5z0"/>
    <w:rsid w:val="0017755D"/>
  </w:style>
  <w:style w:type="character" w:customStyle="1" w:styleId="WW8Num5z1">
    <w:name w:val="WW8Num5z1"/>
    <w:rsid w:val="0017755D"/>
  </w:style>
  <w:style w:type="character" w:customStyle="1" w:styleId="WW8Num5z2">
    <w:name w:val="WW8Num5z2"/>
    <w:rsid w:val="0017755D"/>
  </w:style>
  <w:style w:type="character" w:customStyle="1" w:styleId="WW8Num5z3">
    <w:name w:val="WW8Num5z3"/>
    <w:rsid w:val="0017755D"/>
  </w:style>
  <w:style w:type="character" w:customStyle="1" w:styleId="WW8Num5z4">
    <w:name w:val="WW8Num5z4"/>
    <w:rsid w:val="0017755D"/>
  </w:style>
  <w:style w:type="character" w:customStyle="1" w:styleId="WW8Num5z5">
    <w:name w:val="WW8Num5z5"/>
    <w:rsid w:val="0017755D"/>
  </w:style>
  <w:style w:type="character" w:customStyle="1" w:styleId="WW8Num5z6">
    <w:name w:val="WW8Num5z6"/>
    <w:rsid w:val="0017755D"/>
  </w:style>
  <w:style w:type="character" w:customStyle="1" w:styleId="WW8Num5z7">
    <w:name w:val="WW8Num5z7"/>
    <w:rsid w:val="0017755D"/>
  </w:style>
  <w:style w:type="character" w:customStyle="1" w:styleId="WW8Num5z8">
    <w:name w:val="WW8Num5z8"/>
    <w:rsid w:val="0017755D"/>
  </w:style>
  <w:style w:type="character" w:customStyle="1" w:styleId="Heading8Char">
    <w:name w:val="Heading 8 Char"/>
    <w:rsid w:val="0017755D"/>
    <w:rPr>
      <w:rFonts w:ascii="Times New Roman" w:eastAsia="Times New Roman" w:hAnsi="Times New Roman" w:cs="Times New Roman" w:hint="default"/>
      <w:b/>
      <w:bCs w:val="0"/>
      <w:sz w:val="20"/>
      <w:szCs w:val="20"/>
    </w:rPr>
  </w:style>
  <w:style w:type="table" w:customStyle="1" w:styleId="1f1">
    <w:name w:val="Сетка таблицы1"/>
    <w:basedOn w:val="a1"/>
    <w:next w:val="a3"/>
    <w:uiPriority w:val="59"/>
    <w:rsid w:val="0017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тиль2"/>
    <w:basedOn w:val="a1"/>
    <w:uiPriority w:val="99"/>
    <w:rsid w:val="0017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numbering" w:customStyle="1" w:styleId="1">
    <w:name w:val="Стиль1"/>
    <w:uiPriority w:val="99"/>
    <w:rsid w:val="0017755D"/>
    <w:pPr>
      <w:numPr>
        <w:numId w:val="2"/>
      </w:numPr>
    </w:pPr>
  </w:style>
  <w:style w:type="character" w:customStyle="1" w:styleId="510">
    <w:name w:val="Заголовок 5 Знак1"/>
    <w:basedOn w:val="a0"/>
    <w:uiPriority w:val="9"/>
    <w:semiHidden/>
    <w:rsid w:val="00177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177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a">
    <w:name w:val="Основний текст (2)_"/>
    <w:basedOn w:val="a0"/>
    <w:link w:val="2b"/>
    <w:rsid w:val="00E83E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b">
    <w:name w:val="Основний текст (2)"/>
    <w:basedOn w:val="a"/>
    <w:link w:val="2a"/>
    <w:rsid w:val="00E83EEF"/>
    <w:pPr>
      <w:widowControl w:val="0"/>
      <w:shd w:val="clear" w:color="auto" w:fill="FFFFFF"/>
      <w:spacing w:before="600" w:after="240" w:line="312" w:lineRule="exact"/>
      <w:jc w:val="both"/>
    </w:pPr>
    <w:rPr>
      <w:sz w:val="26"/>
      <w:szCs w:val="26"/>
      <w:lang w:eastAsia="en-US"/>
    </w:rPr>
  </w:style>
  <w:style w:type="character" w:customStyle="1" w:styleId="FontStyle36">
    <w:name w:val="Font Style36"/>
    <w:rsid w:val="00E838ED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1">
    <w:name w:val="Font Style41"/>
    <w:rsid w:val="00E838ED"/>
    <w:rPr>
      <w:rFonts w:ascii="Century Schoolbook" w:hAnsi="Century Schoolbook" w:cs="Century Schoolbook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7FAC-086F-4003-AF18-F41B27E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2019-11-04T17:30:00Z</cp:lastPrinted>
  <dcterms:created xsi:type="dcterms:W3CDTF">2013-01-10T14:10:00Z</dcterms:created>
  <dcterms:modified xsi:type="dcterms:W3CDTF">2022-07-11T14:27:00Z</dcterms:modified>
</cp:coreProperties>
</file>